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1613" w:rsidR="00363328" w:rsidP="006356C1" w:rsidRDefault="006356C1" w14:paraId="4550A298" w14:textId="77777777">
      <w:pPr>
        <w:pBdr>
          <w:bottom w:val="single" w:color="auto" w:sz="6" w:space="1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:rsidR="006356C1" w:rsidP="006356C1" w:rsidRDefault="004E1613" w14:paraId="417A68ED" w14:textId="7B7594F5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704966">
        <w:rPr>
          <w:rFonts w:ascii="Georgia" w:hAnsi="Georgia"/>
        </w:rPr>
        <w:t>2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727B7F">
        <w:rPr>
          <w:rFonts w:ascii="Georgia" w:hAnsi="Georgia"/>
        </w:rPr>
        <w:t>September</w:t>
      </w:r>
      <w:r w:rsidRPr="0060092F">
        <w:rPr>
          <w:rFonts w:ascii="Georgia" w:hAnsi="Georgia"/>
        </w:rPr>
        <w:t xml:space="preserve"> </w:t>
      </w:r>
      <w:r w:rsidR="00704966">
        <w:rPr>
          <w:rFonts w:ascii="Georgia" w:hAnsi="Georgia"/>
        </w:rPr>
        <w:t>2</w:t>
      </w:r>
      <w:r w:rsidR="009017A1">
        <w:rPr>
          <w:rFonts w:ascii="Georgia" w:hAnsi="Georgia"/>
        </w:rPr>
        <w:t>8</w:t>
      </w:r>
      <w:r w:rsidRPr="0060092F">
        <w:rPr>
          <w:rFonts w:ascii="Georgia" w:hAnsi="Georgia"/>
        </w:rPr>
        <w:t>, 20</w:t>
      </w:r>
      <w:r w:rsidR="0087305F">
        <w:rPr>
          <w:rFonts w:ascii="Georgia" w:hAnsi="Georgia"/>
        </w:rPr>
        <w:t>2</w:t>
      </w:r>
      <w:r w:rsidR="00C03D2A">
        <w:rPr>
          <w:rFonts w:ascii="Georgia" w:hAnsi="Georgia"/>
        </w:rPr>
        <w:t>1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1 – 3pm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:rsidR="00B456CC" w:rsidP="00B456CC" w:rsidRDefault="00B456CC" w14:paraId="10181F6C" w14:textId="77777777">
      <w:pPr>
        <w:spacing w:line="240" w:lineRule="auto"/>
        <w:rPr>
          <w:rFonts w:ascii="Georgia" w:hAnsi="Georgia"/>
        </w:rPr>
      </w:pPr>
    </w:p>
    <w:p w:rsidR="00C63CE7" w:rsidP="00C63CE7" w:rsidRDefault="00997FE0" w14:paraId="55F89EBE" w14:textId="73AE66B0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eastAsia="Georgia" w:cs="Georgia"/>
          <w:b/>
          <w:bCs/>
        </w:rPr>
      </w:pPr>
      <w:r>
        <w:rPr>
          <w:rFonts w:ascii="Georgia" w:hAnsi="Georgia" w:eastAsia="Georgia" w:cs="Georgia"/>
          <w:b/>
          <w:bCs/>
        </w:rPr>
        <w:t>Voting</w:t>
      </w:r>
      <w:r w:rsidR="00C63CE7">
        <w:rPr>
          <w:rFonts w:ascii="Georgia" w:hAnsi="Georgia" w:eastAsia="Georgia" w:cs="Georgia"/>
          <w:b/>
          <w:bCs/>
        </w:rPr>
        <w:t xml:space="preserve"> Item</w:t>
      </w:r>
    </w:p>
    <w:p w:rsidRPr="00AC171F" w:rsidR="00792BF1" w:rsidP="00792BF1" w:rsidRDefault="00792BF1" w14:paraId="708A2B5D" w14:textId="5FED7269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Removing the GRE Requirement for Ed Leadership EdD &amp; </w:t>
      </w:r>
      <w:proofErr w:type="spellStart"/>
      <w:r>
        <w:rPr>
          <w:rFonts w:ascii="Georgia" w:hAnsi="Georgia" w:eastAsia="Georgia" w:cs="Georgia"/>
        </w:rPr>
        <w:t>EdS</w:t>
      </w:r>
      <w:proofErr w:type="spellEnd"/>
      <w:r>
        <w:rPr>
          <w:rFonts w:ascii="Georgia" w:hAnsi="Georgia" w:eastAsia="Georgia" w:cs="Georgia"/>
        </w:rPr>
        <w:t xml:space="preserve">: </w:t>
      </w:r>
      <w:r w:rsidRPr="00792BF1">
        <w:rPr>
          <w:rFonts w:ascii="Georgia" w:hAnsi="Georgia" w:eastAsia="Georgia" w:cs="Georgia"/>
          <w:highlight w:val="lightGray"/>
        </w:rPr>
        <w:t>Janet Decker @1pm</w:t>
      </w:r>
    </w:p>
    <w:p w:rsidRPr="00721368" w:rsidR="00A813D7" w:rsidP="00A6460D" w:rsidRDefault="00721368" w14:paraId="78A477A3" w14:textId="48739B31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 w:rsidRPr="0653BDD2" w:rsidR="00721368">
        <w:rPr>
          <w:rFonts w:ascii="Georgia" w:hAnsi="Georgia" w:eastAsia="Georgia" w:cs="Georgia"/>
        </w:rPr>
        <w:t xml:space="preserve">Program Revisions to Ed Leadership EdD: </w:t>
      </w:r>
      <w:r w:rsidRPr="0653BDD2" w:rsidR="00721368">
        <w:rPr>
          <w:rFonts w:ascii="Georgia" w:hAnsi="Georgia" w:eastAsia="Georgia" w:cs="Georgia"/>
          <w:highlight w:val="lightGray"/>
        </w:rPr>
        <w:t>Janet Decker</w:t>
      </w:r>
    </w:p>
    <w:p w:rsidRPr="003F20FD" w:rsidR="00466E4C" w:rsidP="00466E4C" w:rsidRDefault="00466E4C" w14:paraId="1E3F70C6" w14:textId="77777777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 w:rsidRPr="0653BDD2" w:rsidR="00466E4C">
        <w:rPr>
          <w:rFonts w:ascii="Georgia" w:hAnsi="Georgia" w:eastAsia="Georgia" w:cs="Georgia"/>
        </w:rPr>
        <w:t>Review Minutes</w:t>
      </w:r>
    </w:p>
    <w:p w:rsidRPr="003F20FD" w:rsidR="00E75DC3" w:rsidP="00E75DC3" w:rsidRDefault="00E75DC3" w14:paraId="6625DE08" w14:textId="3A161E26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 w:rsidRPr="0653BDD2" w:rsidR="00E75DC3">
        <w:rPr>
          <w:rFonts w:ascii="Georgia" w:hAnsi="Georgia" w:eastAsia="Georgia" w:cs="Georgia"/>
        </w:rPr>
        <w:t xml:space="preserve">Removing the GRE Requirement for School Psych PhD: </w:t>
      </w:r>
      <w:r w:rsidRPr="0653BDD2" w:rsidR="00E75DC3">
        <w:rPr>
          <w:rFonts w:ascii="Georgia" w:hAnsi="Georgia" w:eastAsia="Georgia" w:cs="Georgia"/>
          <w:highlight w:val="lightGray"/>
        </w:rPr>
        <w:t>Dave Shriberg</w:t>
      </w:r>
      <w:r w:rsidRPr="0653BDD2" w:rsidR="00F92179">
        <w:rPr>
          <w:rFonts w:ascii="Georgia" w:hAnsi="Georgia" w:eastAsia="Georgia" w:cs="Georgia"/>
          <w:highlight w:val="lightGray"/>
        </w:rPr>
        <w:t xml:space="preserve"> @1:20pm</w:t>
      </w:r>
    </w:p>
    <w:p w:rsidR="00AE42BD" w:rsidP="00997FE0" w:rsidRDefault="00AE42BD" w14:paraId="38D6F415" w14:textId="30E60622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 w:rsidRPr="0653BDD2" w:rsidR="00AE42BD">
        <w:rPr>
          <w:rFonts w:ascii="Georgia" w:hAnsi="Georgia" w:eastAsia="Georgia" w:cs="Georgia"/>
        </w:rPr>
        <w:t>Unofficial Transcripts and Test Scores for Admission Review: Matt Boots</w:t>
      </w:r>
    </w:p>
    <w:p w:rsidR="00ED413C" w:rsidP="00997FE0" w:rsidRDefault="00ED413C" w14:paraId="07F90F68" w14:textId="52B8612F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 w:rsidRPr="0653BDD2" w:rsidR="00ED413C">
        <w:rPr>
          <w:rFonts w:ascii="Georgia" w:hAnsi="Georgia" w:eastAsia="Georgia" w:cs="Georgia"/>
        </w:rPr>
        <w:t>Revalidation Policy: Sarah Lubienski</w:t>
      </w:r>
    </w:p>
    <w:p w:rsidRPr="00A6460D" w:rsidR="00A6460D" w:rsidP="00A6460D" w:rsidRDefault="3C019031" w14:paraId="3E9A7317" w14:textId="61927BE1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eastAsia="Georgia" w:cs="Georgia"/>
          <w:b w:val="1"/>
          <w:bCs w:val="1"/>
        </w:rPr>
      </w:pPr>
      <w:r w:rsidRPr="37117E39" w:rsidR="37117E39">
        <w:rPr>
          <w:rFonts w:ascii="Georgia" w:hAnsi="Georgia" w:eastAsia="Georgia" w:cs="Georgia"/>
          <w:b w:val="1"/>
          <w:bCs w:val="1"/>
        </w:rPr>
        <w:t>Discussion</w:t>
      </w:r>
      <w:r w:rsidRPr="37117E39" w:rsidR="37117E39">
        <w:rPr>
          <w:rFonts w:ascii="Georgia" w:hAnsi="Georgia" w:eastAsia="Georgia" w:cs="Georgia"/>
          <w:b w:val="1"/>
          <w:bCs w:val="1"/>
        </w:rPr>
        <w:t xml:space="preserve"> Item</w:t>
      </w:r>
    </w:p>
    <w:p w:rsidR="00161921" w:rsidP="00161921" w:rsidRDefault="00161921" w14:paraId="7A616352" w14:textId="77777777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>Review 2021-2022 GSC charges</w:t>
      </w:r>
    </w:p>
    <w:p w:rsidRPr="00161921" w:rsidR="00161921" w:rsidP="00E30B2F" w:rsidRDefault="00161921" w14:paraId="2C0BE2C2" w14:textId="77777777">
      <w:pPr>
        <w:pStyle w:val="ListParagraph"/>
        <w:numPr>
          <w:ilvl w:val="2"/>
          <w:numId w:val="1"/>
        </w:numPr>
        <w:spacing w:line="360" w:lineRule="auto"/>
        <w:rPr>
          <w:rStyle w:val="textlayer--absolute"/>
          <w:rFonts w:ascii="Georgia" w:hAnsi="Georgia" w:eastAsia="Georgia" w:cs="Georgia"/>
        </w:rPr>
      </w:pPr>
      <w:r w:rsidRPr="00161921">
        <w:rPr>
          <w:rStyle w:val="textlayer--absolute"/>
          <w:rFonts w:ascii="Georgia" w:hAnsi="Georgia" w:cs="Times"/>
          <w:u w:val="single"/>
        </w:rPr>
        <w:t>Charge 1:</w:t>
      </w:r>
      <w:r w:rsidRPr="00161921">
        <w:rPr>
          <w:rStyle w:val="textlayer--absolute"/>
          <w:rFonts w:ascii="Georgia" w:hAnsi="Georgia" w:cs="Times"/>
        </w:rPr>
        <w:t xml:space="preserve"> Consider the impact of policies and practices implemented this year, including annual review and early priority funding deadline for Ph.D. students.</w:t>
      </w:r>
    </w:p>
    <w:p w:rsidRPr="00161921" w:rsidR="00161921" w:rsidP="00E30B2F" w:rsidRDefault="00161921" w14:paraId="0DD01AD8" w14:textId="77777777">
      <w:pPr>
        <w:pStyle w:val="ListParagraph"/>
        <w:numPr>
          <w:ilvl w:val="2"/>
          <w:numId w:val="1"/>
        </w:numPr>
        <w:spacing w:line="360" w:lineRule="auto"/>
        <w:rPr>
          <w:rStyle w:val="textlayer--absolute"/>
          <w:rFonts w:ascii="Georgia" w:hAnsi="Georgia" w:eastAsia="Georgia" w:cs="Georgia"/>
        </w:rPr>
      </w:pPr>
      <w:r w:rsidRPr="00161921">
        <w:rPr>
          <w:rStyle w:val="textlayer--absolute"/>
          <w:rFonts w:ascii="Georgia" w:hAnsi="Georgia" w:cs="Times"/>
          <w:u w:val="single"/>
        </w:rPr>
        <w:t>Charge 2:</w:t>
      </w:r>
      <w:r w:rsidRPr="00161921">
        <w:rPr>
          <w:rStyle w:val="textlayer--absolute"/>
          <w:rFonts w:ascii="Georgia" w:hAnsi="Georgia" w:cs="Times"/>
        </w:rPr>
        <w:t xml:space="preserve"> Follow up on graduate student leave of absence policy (currently on hold at campus’ request, given potential discussion of a campus-wide LOA policy.)</w:t>
      </w:r>
    </w:p>
    <w:p w:rsidRPr="00161921" w:rsidR="00161921" w:rsidP="00E30B2F" w:rsidRDefault="00161921" w14:paraId="0E771181" w14:textId="77777777">
      <w:pPr>
        <w:pStyle w:val="ListParagraph"/>
        <w:numPr>
          <w:ilvl w:val="2"/>
          <w:numId w:val="1"/>
        </w:numPr>
        <w:spacing w:line="360" w:lineRule="auto"/>
        <w:rPr>
          <w:rStyle w:val="textlayer--absolute"/>
          <w:rFonts w:ascii="Georgia" w:hAnsi="Georgia" w:eastAsia="Georgia" w:cs="Georgia"/>
        </w:rPr>
      </w:pPr>
      <w:r w:rsidRPr="00161921">
        <w:rPr>
          <w:rStyle w:val="textlayer--absolute"/>
          <w:rFonts w:ascii="Georgia" w:hAnsi="Georgia" w:cs="Times"/>
          <w:u w:val="single"/>
        </w:rPr>
        <w:t>Charge 3</w:t>
      </w:r>
      <w:r w:rsidRPr="00161921">
        <w:rPr>
          <w:rStyle w:val="textlayer--absolute"/>
          <w:rFonts w:ascii="Georgia" w:hAnsi="Georgia" w:cs="Times"/>
        </w:rPr>
        <w:t xml:space="preserve">: Given the growing number of online programs, engage in big-picture discussions about enrollment trends, sustainability, and the appropriate balance of various program types in our </w:t>
      </w:r>
      <w:proofErr w:type="spellStart"/>
      <w:r w:rsidRPr="00161921">
        <w:rPr>
          <w:rStyle w:val="textlayer--absolute"/>
          <w:rFonts w:ascii="Georgia" w:hAnsi="Georgia" w:cs="Times"/>
        </w:rPr>
        <w:t>SoE</w:t>
      </w:r>
      <w:proofErr w:type="spellEnd"/>
      <w:r w:rsidRPr="00161921">
        <w:rPr>
          <w:rStyle w:val="textlayer--absolute"/>
          <w:rFonts w:ascii="Georgia" w:hAnsi="Georgia" w:cs="Times"/>
        </w:rPr>
        <w:t xml:space="preserve"> (e.g., online vs. face-to-face, Ed.D. vs. Ph.D., etc.</w:t>
      </w:r>
    </w:p>
    <w:p w:rsidRPr="00161921" w:rsidR="00161921" w:rsidP="00E30B2F" w:rsidRDefault="00161921" w14:paraId="19BA90E0" w14:textId="54DA3A4C">
      <w:pPr>
        <w:pStyle w:val="ListParagraph"/>
        <w:numPr>
          <w:ilvl w:val="2"/>
          <w:numId w:val="1"/>
        </w:numPr>
        <w:spacing w:line="360" w:lineRule="auto"/>
        <w:rPr>
          <w:rFonts w:ascii="Georgia" w:hAnsi="Georgia" w:eastAsia="Georgia" w:cs="Georgia"/>
        </w:rPr>
      </w:pPr>
      <w:r w:rsidRPr="00161921">
        <w:rPr>
          <w:rStyle w:val="textlayer--absolute"/>
          <w:rFonts w:ascii="Georgia" w:hAnsi="Georgia" w:cs="Times"/>
          <w:u w:val="single"/>
        </w:rPr>
        <w:t xml:space="preserve">Charge 4: </w:t>
      </w:r>
      <w:r w:rsidRPr="00161921">
        <w:rPr>
          <w:rFonts w:ascii="Georgia" w:hAnsi="Georgia" w:cs="Times New Roman"/>
        </w:rPr>
        <w:t>Explore ways to help educate the faculty at large about what OCAP actually is and how it affects us (both pros and cons)</w:t>
      </w:r>
    </w:p>
    <w:p w:rsidRPr="00A6460D" w:rsidR="00A6460D" w:rsidP="00A6460D" w:rsidRDefault="77270513" w14:paraId="637BE973" w14:textId="4261AA55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 w:eastAsia="Georgia" w:cs="Georgia"/>
          <w:b/>
          <w:bCs/>
        </w:rPr>
      </w:pPr>
      <w:r w:rsidRPr="6F311F72">
        <w:rPr>
          <w:rFonts w:ascii="Georgia" w:hAnsi="Georgia" w:eastAsia="Georgia" w:cs="Georgia"/>
          <w:b/>
          <w:bCs/>
        </w:rPr>
        <w:t xml:space="preserve">Information </w:t>
      </w:r>
      <w:r w:rsidRPr="6F311F72" w:rsidR="00A6460D">
        <w:rPr>
          <w:rFonts w:ascii="Georgia" w:hAnsi="Georgia" w:eastAsia="Georgia" w:cs="Georgia"/>
          <w:b/>
          <w:bCs/>
        </w:rPr>
        <w:t>Item</w:t>
      </w:r>
    </w:p>
    <w:p w:rsidR="00A6460D" w:rsidP="00A6460D" w:rsidRDefault="004E2945" w14:paraId="47024B05" w14:textId="7FBDABBF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>Online Tuition: Sarah Lubienski</w:t>
      </w:r>
    </w:p>
    <w:p w:rsidRPr="00A6460D" w:rsidR="009E37D1" w:rsidP="00A6460D" w:rsidRDefault="009E37D1" w14:paraId="4F8330FF" w14:textId="5799D411">
      <w:pPr>
        <w:pStyle w:val="ListParagraph"/>
        <w:numPr>
          <w:ilvl w:val="1"/>
          <w:numId w:val="1"/>
        </w:numPr>
        <w:spacing w:line="360" w:lineRule="auto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>Canvas Site Tour</w:t>
      </w:r>
      <w:r w:rsidR="00B17543">
        <w:rPr>
          <w:rFonts w:ascii="Georgia" w:hAnsi="Georgia" w:eastAsia="Georgia" w:cs="Georgia"/>
        </w:rPr>
        <w:t>: Matt Boots</w:t>
      </w:r>
    </w:p>
    <w:p w:rsidR="1EDA8D90" w:rsidP="1EDA8D90" w:rsidRDefault="1EDA8D90" w14:paraId="5051A69E" w14:textId="0ACE35ED">
      <w:pPr>
        <w:spacing w:line="360" w:lineRule="auto"/>
        <w:rPr>
          <w:rFonts w:ascii="Georgia" w:hAnsi="Georgia" w:eastAsia="Calibri" w:cs="Calibri"/>
          <w:b/>
          <w:bCs/>
        </w:rPr>
      </w:pPr>
    </w:p>
    <w:p w:rsidRPr="000C558C" w:rsidR="00F14C47" w:rsidP="49EE5E40" w:rsidRDefault="00F14C47" w14:paraId="719D70D9" w14:textId="387CEB6F">
      <w:pPr>
        <w:spacing w:line="360" w:lineRule="auto"/>
        <w:rPr>
          <w:rFonts w:ascii="Georgia" w:hAnsi="Georgia" w:eastAsia="Georgia" w:cs="Georgia"/>
        </w:rPr>
      </w:pPr>
    </w:p>
    <w:sectPr w:rsidRPr="000C558C" w:rsidR="00F14C47" w:rsidSect="006356C1">
      <w:headerReference w:type="default" r:id="rId7"/>
      <w:footerReference w:type="default" r:id="rId8"/>
      <w:pgSz w:w="12240" w:h="15840" w:orient="portrait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73C" w:rsidP="006356C1" w:rsidRDefault="00C1273C" w14:paraId="1982909D" w14:textId="77777777">
      <w:pPr>
        <w:spacing w:after="0" w:line="240" w:lineRule="auto"/>
      </w:pPr>
      <w:r>
        <w:separator/>
      </w:r>
    </w:p>
  </w:endnote>
  <w:endnote w:type="continuationSeparator" w:id="0">
    <w:p w:rsidR="00C1273C" w:rsidP="006356C1" w:rsidRDefault="00C1273C" w14:paraId="35D4FCF3" w14:textId="77777777">
      <w:pPr>
        <w:spacing w:after="0" w:line="240" w:lineRule="auto"/>
      </w:pPr>
      <w:r>
        <w:continuationSeparator/>
      </w:r>
    </w:p>
  </w:endnote>
  <w:endnote w:type="continuationNotice" w:id="1">
    <w:p w:rsidR="00C1273C" w:rsidRDefault="00C1273C" w14:paraId="51242E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:rsidTr="709C5D8F" w14:paraId="33729958" w14:textId="77777777">
      <w:tc>
        <w:tcPr>
          <w:tcW w:w="3360" w:type="dxa"/>
        </w:tcPr>
        <w:p w:rsidR="709C5D8F" w:rsidP="709C5D8F" w:rsidRDefault="709C5D8F" w14:paraId="0DD0853A" w14:textId="0DB49A2F">
          <w:pPr>
            <w:pStyle w:val="Header"/>
            <w:ind w:left="-115"/>
          </w:pPr>
        </w:p>
      </w:tc>
      <w:tc>
        <w:tcPr>
          <w:tcW w:w="3360" w:type="dxa"/>
        </w:tcPr>
        <w:p w:rsidR="709C5D8F" w:rsidP="709C5D8F" w:rsidRDefault="709C5D8F" w14:paraId="7804B61E" w14:textId="0B48ACE1">
          <w:pPr>
            <w:pStyle w:val="Header"/>
            <w:jc w:val="center"/>
          </w:pPr>
        </w:p>
      </w:tc>
      <w:tc>
        <w:tcPr>
          <w:tcW w:w="3360" w:type="dxa"/>
        </w:tcPr>
        <w:p w:rsidR="709C5D8F" w:rsidP="709C5D8F" w:rsidRDefault="709C5D8F" w14:paraId="655F8CC7" w14:textId="15E456F0">
          <w:pPr>
            <w:pStyle w:val="Header"/>
            <w:ind w:right="-115"/>
            <w:jc w:val="right"/>
          </w:pPr>
        </w:p>
      </w:tc>
    </w:tr>
  </w:tbl>
  <w:p w:rsidR="00830BE6" w:rsidRDefault="00830BE6" w14:paraId="7D785D9D" w14:textId="0C0C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73C" w:rsidP="006356C1" w:rsidRDefault="00C1273C" w14:paraId="64218255" w14:textId="77777777">
      <w:pPr>
        <w:spacing w:after="0" w:line="240" w:lineRule="auto"/>
      </w:pPr>
      <w:r>
        <w:separator/>
      </w:r>
    </w:p>
  </w:footnote>
  <w:footnote w:type="continuationSeparator" w:id="0">
    <w:p w:rsidR="00C1273C" w:rsidP="006356C1" w:rsidRDefault="00C1273C" w14:paraId="1AAD4140" w14:textId="77777777">
      <w:pPr>
        <w:spacing w:after="0" w:line="240" w:lineRule="auto"/>
      </w:pPr>
      <w:r>
        <w:continuationSeparator/>
      </w:r>
    </w:p>
  </w:footnote>
  <w:footnote w:type="continuationNotice" w:id="1">
    <w:p w:rsidR="00C1273C" w:rsidRDefault="00C1273C" w14:paraId="1B2B9D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56C1" w:rsidR="004616FC" w:rsidP="004616FC" w:rsidRDefault="1EDA8D90" w14:paraId="454F6ADC" w14:textId="77777777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616FC" w:rsidR="006356C1" w:rsidP="004616FC" w:rsidRDefault="006356C1" w14:paraId="76BD8472" w14:textId="52E56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525876"/>
    <w:multiLevelType w:val="hybridMultilevel"/>
    <w:tmpl w:val="D1D0A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3EB83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7D11"/>
    <w:rsid w:val="000225EC"/>
    <w:rsid w:val="000731A2"/>
    <w:rsid w:val="000A0502"/>
    <w:rsid w:val="000C1739"/>
    <w:rsid w:val="000C558C"/>
    <w:rsid w:val="000D0CE5"/>
    <w:rsid w:val="000E1F6B"/>
    <w:rsid w:val="000F22B4"/>
    <w:rsid w:val="000F32E0"/>
    <w:rsid w:val="001209B7"/>
    <w:rsid w:val="00161921"/>
    <w:rsid w:val="001D0760"/>
    <w:rsid w:val="001F366B"/>
    <w:rsid w:val="00202349"/>
    <w:rsid w:val="0021283A"/>
    <w:rsid w:val="00212950"/>
    <w:rsid w:val="00213B5E"/>
    <w:rsid w:val="00217634"/>
    <w:rsid w:val="00247BDA"/>
    <w:rsid w:val="002551D6"/>
    <w:rsid w:val="00272A8C"/>
    <w:rsid w:val="0027517D"/>
    <w:rsid w:val="0033116E"/>
    <w:rsid w:val="00335620"/>
    <w:rsid w:val="00342D0D"/>
    <w:rsid w:val="00347EC1"/>
    <w:rsid w:val="00353B5F"/>
    <w:rsid w:val="00363328"/>
    <w:rsid w:val="003C6A19"/>
    <w:rsid w:val="003D7B76"/>
    <w:rsid w:val="003F20FD"/>
    <w:rsid w:val="003F3790"/>
    <w:rsid w:val="004372FB"/>
    <w:rsid w:val="00437B2B"/>
    <w:rsid w:val="00440A72"/>
    <w:rsid w:val="00446B95"/>
    <w:rsid w:val="00450634"/>
    <w:rsid w:val="004616FC"/>
    <w:rsid w:val="00466E4C"/>
    <w:rsid w:val="00481D1B"/>
    <w:rsid w:val="00485C97"/>
    <w:rsid w:val="004D345B"/>
    <w:rsid w:val="004D4698"/>
    <w:rsid w:val="004D51FA"/>
    <w:rsid w:val="004E1613"/>
    <w:rsid w:val="004E2945"/>
    <w:rsid w:val="005130B9"/>
    <w:rsid w:val="00537A98"/>
    <w:rsid w:val="00553768"/>
    <w:rsid w:val="00556BAF"/>
    <w:rsid w:val="00577098"/>
    <w:rsid w:val="005834A7"/>
    <w:rsid w:val="0059366F"/>
    <w:rsid w:val="0060092F"/>
    <w:rsid w:val="00613317"/>
    <w:rsid w:val="00624206"/>
    <w:rsid w:val="006259B4"/>
    <w:rsid w:val="00631C56"/>
    <w:rsid w:val="006356C1"/>
    <w:rsid w:val="00642587"/>
    <w:rsid w:val="00650FF2"/>
    <w:rsid w:val="00654201"/>
    <w:rsid w:val="00661636"/>
    <w:rsid w:val="00661FA1"/>
    <w:rsid w:val="006B5A3C"/>
    <w:rsid w:val="006D1C67"/>
    <w:rsid w:val="00704966"/>
    <w:rsid w:val="0071636C"/>
    <w:rsid w:val="00721368"/>
    <w:rsid w:val="00722BA6"/>
    <w:rsid w:val="00727B7F"/>
    <w:rsid w:val="00731D8B"/>
    <w:rsid w:val="007365D9"/>
    <w:rsid w:val="00755311"/>
    <w:rsid w:val="00782B30"/>
    <w:rsid w:val="00792BF1"/>
    <w:rsid w:val="007B2DCF"/>
    <w:rsid w:val="007B348A"/>
    <w:rsid w:val="00830BE6"/>
    <w:rsid w:val="008375DB"/>
    <w:rsid w:val="00837B22"/>
    <w:rsid w:val="0086794E"/>
    <w:rsid w:val="0087305F"/>
    <w:rsid w:val="0088240D"/>
    <w:rsid w:val="008D1988"/>
    <w:rsid w:val="008D5CAF"/>
    <w:rsid w:val="008E7372"/>
    <w:rsid w:val="009017A1"/>
    <w:rsid w:val="00912165"/>
    <w:rsid w:val="00926406"/>
    <w:rsid w:val="00927FC9"/>
    <w:rsid w:val="00970320"/>
    <w:rsid w:val="0099091E"/>
    <w:rsid w:val="00997FE0"/>
    <w:rsid w:val="009C3EB5"/>
    <w:rsid w:val="009C4609"/>
    <w:rsid w:val="009E04AB"/>
    <w:rsid w:val="009E37D1"/>
    <w:rsid w:val="009F3FAA"/>
    <w:rsid w:val="00A00C79"/>
    <w:rsid w:val="00A137BA"/>
    <w:rsid w:val="00A311D1"/>
    <w:rsid w:val="00A443FF"/>
    <w:rsid w:val="00A54B80"/>
    <w:rsid w:val="00A60638"/>
    <w:rsid w:val="00A6460D"/>
    <w:rsid w:val="00A65EC6"/>
    <w:rsid w:val="00A66579"/>
    <w:rsid w:val="00A73E88"/>
    <w:rsid w:val="00A813D7"/>
    <w:rsid w:val="00AC171F"/>
    <w:rsid w:val="00AD1E97"/>
    <w:rsid w:val="00AD7D86"/>
    <w:rsid w:val="00AE42BD"/>
    <w:rsid w:val="00AE43EA"/>
    <w:rsid w:val="00AF4339"/>
    <w:rsid w:val="00B17543"/>
    <w:rsid w:val="00B21CDE"/>
    <w:rsid w:val="00B32E92"/>
    <w:rsid w:val="00B32FC2"/>
    <w:rsid w:val="00B456CC"/>
    <w:rsid w:val="00B81AF4"/>
    <w:rsid w:val="00BB15FC"/>
    <w:rsid w:val="00BB2320"/>
    <w:rsid w:val="00BC55D1"/>
    <w:rsid w:val="00BD2FD6"/>
    <w:rsid w:val="00BD7525"/>
    <w:rsid w:val="00BE38BD"/>
    <w:rsid w:val="00C03D2A"/>
    <w:rsid w:val="00C1273C"/>
    <w:rsid w:val="00C133C6"/>
    <w:rsid w:val="00C2646F"/>
    <w:rsid w:val="00C63CE7"/>
    <w:rsid w:val="00C67FBB"/>
    <w:rsid w:val="00C7665C"/>
    <w:rsid w:val="00CA5313"/>
    <w:rsid w:val="00CB1EE9"/>
    <w:rsid w:val="00CC3984"/>
    <w:rsid w:val="00CC4AB6"/>
    <w:rsid w:val="00CC4B6B"/>
    <w:rsid w:val="00CD50CB"/>
    <w:rsid w:val="00CE64BF"/>
    <w:rsid w:val="00D07585"/>
    <w:rsid w:val="00D46B07"/>
    <w:rsid w:val="00D85F21"/>
    <w:rsid w:val="00DA1D02"/>
    <w:rsid w:val="00DA5474"/>
    <w:rsid w:val="00DA6912"/>
    <w:rsid w:val="00DB56F0"/>
    <w:rsid w:val="00DD58F6"/>
    <w:rsid w:val="00DE65A4"/>
    <w:rsid w:val="00DF37C5"/>
    <w:rsid w:val="00E077F7"/>
    <w:rsid w:val="00E30B2F"/>
    <w:rsid w:val="00E75DC3"/>
    <w:rsid w:val="00E86408"/>
    <w:rsid w:val="00E97876"/>
    <w:rsid w:val="00EA34D7"/>
    <w:rsid w:val="00EA7856"/>
    <w:rsid w:val="00ED413C"/>
    <w:rsid w:val="00ED58A0"/>
    <w:rsid w:val="00EE6811"/>
    <w:rsid w:val="00EE73C1"/>
    <w:rsid w:val="00F14C47"/>
    <w:rsid w:val="00F54DE6"/>
    <w:rsid w:val="00F57FE0"/>
    <w:rsid w:val="00F66D15"/>
    <w:rsid w:val="00F76DD9"/>
    <w:rsid w:val="00F775F9"/>
    <w:rsid w:val="00F9066A"/>
    <w:rsid w:val="00F92179"/>
    <w:rsid w:val="00FB1ED7"/>
    <w:rsid w:val="028D0168"/>
    <w:rsid w:val="0653BDD2"/>
    <w:rsid w:val="089EF854"/>
    <w:rsid w:val="116F4FF4"/>
    <w:rsid w:val="11E0F186"/>
    <w:rsid w:val="14A9C53A"/>
    <w:rsid w:val="15C97185"/>
    <w:rsid w:val="16056596"/>
    <w:rsid w:val="19928918"/>
    <w:rsid w:val="1EDA8D90"/>
    <w:rsid w:val="28E11AAD"/>
    <w:rsid w:val="2A3D5B41"/>
    <w:rsid w:val="2B8BE0AE"/>
    <w:rsid w:val="2C3C104B"/>
    <w:rsid w:val="2D36E3DF"/>
    <w:rsid w:val="352C9C4A"/>
    <w:rsid w:val="37117E39"/>
    <w:rsid w:val="3786E12B"/>
    <w:rsid w:val="39BAE434"/>
    <w:rsid w:val="3C019031"/>
    <w:rsid w:val="3FB47479"/>
    <w:rsid w:val="413A2A04"/>
    <w:rsid w:val="439C102F"/>
    <w:rsid w:val="49EE5E40"/>
    <w:rsid w:val="4DF1ED54"/>
    <w:rsid w:val="4ED80268"/>
    <w:rsid w:val="545284DA"/>
    <w:rsid w:val="5597842A"/>
    <w:rsid w:val="5774BCE0"/>
    <w:rsid w:val="5FD0EA25"/>
    <w:rsid w:val="672EBA97"/>
    <w:rsid w:val="6B335A77"/>
    <w:rsid w:val="6F311F72"/>
    <w:rsid w:val="709C5D8F"/>
    <w:rsid w:val="7464134D"/>
    <w:rsid w:val="75BBC050"/>
    <w:rsid w:val="77270513"/>
    <w:rsid w:val="7BE8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8F01B5"/>
  <w15:chartTrackingRefBased/>
  <w15:docId w15:val="{03A26888-A145-4872-9E6A-86914C9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basedOn w:val="Normal"/>
    <w:rsid w:val="0016192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o0020spacingchar" w:customStyle="1">
    <w:name w:val="no_0020spacing__char"/>
    <w:basedOn w:val="DefaultParagraphFont"/>
    <w:rsid w:val="00161921"/>
  </w:style>
  <w:style w:type="character" w:styleId="textlayer--absolute" w:customStyle="1">
    <w:name w:val="textlayer--absolute"/>
    <w:basedOn w:val="DefaultParagraphFont"/>
    <w:rsid w:val="0016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Helstrom, Kirstin Ane</dc:creator>
  <keywords/>
  <dc:description/>
  <lastModifiedBy>Boots, Matthew</lastModifiedBy>
  <revision>124</revision>
  <lastPrinted>2018-08-28T19:40:00.0000000Z</lastPrinted>
  <dcterms:created xsi:type="dcterms:W3CDTF">2020-08-12T21:29:00.0000000Z</dcterms:created>
  <dcterms:modified xsi:type="dcterms:W3CDTF">2021-09-28T16:33:52.4035635Z</dcterms:modified>
</coreProperties>
</file>